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690F7" w14:textId="19D62FFB" w:rsidR="0031488F" w:rsidRDefault="7DB0C88F" w:rsidP="0031488F">
      <w:pPr>
        <w:spacing w:line="240" w:lineRule="auto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6BC8DF99">
        <w:rPr>
          <w:rFonts w:ascii="Corbel" w:eastAsia="Corbel" w:hAnsi="Corbel" w:cs="Corbel"/>
          <w:color w:val="000000" w:themeColor="text1"/>
        </w:rPr>
        <w:t>Załącznik nr 1.5 do Zarządzenia Rektora UR nr 61/2025</w:t>
      </w:r>
      <w:r w:rsidR="00F20C24" w:rsidRPr="6BC8DF99">
        <w:rPr>
          <w:rFonts w:ascii="Corbel" w:hAnsi="Corbel"/>
          <w:b/>
          <w:bCs/>
          <w:smallCaps/>
          <w:sz w:val="24"/>
          <w:szCs w:val="24"/>
        </w:rPr>
        <w:t xml:space="preserve"> </w:t>
      </w:r>
    </w:p>
    <w:p w14:paraId="723BD8C2" w14:textId="77777777" w:rsidR="0031488F" w:rsidRDefault="0031488F" w:rsidP="6BC8DF99">
      <w:pPr>
        <w:spacing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</w:p>
    <w:p w14:paraId="07C08F68" w14:textId="48FB781D" w:rsidR="00924DBE" w:rsidRPr="00241656" w:rsidRDefault="00F20C24" w:rsidP="6BC8DF99">
      <w:pPr>
        <w:spacing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6BC8DF99">
        <w:rPr>
          <w:rFonts w:ascii="Corbel" w:hAnsi="Corbel"/>
          <w:b/>
          <w:bCs/>
          <w:smallCaps/>
          <w:sz w:val="24"/>
          <w:szCs w:val="24"/>
        </w:rPr>
        <w:t>SYLABUS</w:t>
      </w:r>
    </w:p>
    <w:p w14:paraId="1A83044B" w14:textId="3C745C39" w:rsidR="00924DBE" w:rsidRPr="00241656" w:rsidRDefault="00924DBE" w:rsidP="00924D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41656">
        <w:rPr>
          <w:rFonts w:ascii="Corbel" w:hAnsi="Corbel"/>
          <w:b/>
          <w:smallCaps/>
          <w:sz w:val="24"/>
          <w:szCs w:val="24"/>
        </w:rPr>
        <w:t>dotyczy cyklu kształcenia</w:t>
      </w:r>
      <w:r w:rsidRPr="00241656">
        <w:rPr>
          <w:rFonts w:ascii="Corbel" w:hAnsi="Corbel"/>
          <w:i/>
          <w:smallCaps/>
          <w:sz w:val="24"/>
          <w:szCs w:val="24"/>
        </w:rPr>
        <w:t xml:space="preserve"> </w:t>
      </w:r>
      <w:r w:rsidR="00241656" w:rsidRPr="00241656">
        <w:rPr>
          <w:rFonts w:ascii="Corbel" w:hAnsi="Corbel"/>
          <w:i/>
          <w:smallCaps/>
          <w:sz w:val="24"/>
          <w:szCs w:val="24"/>
        </w:rPr>
        <w:t>2025/2030</w:t>
      </w:r>
    </w:p>
    <w:p w14:paraId="0AC5226C" w14:textId="524932E3" w:rsidR="00924DBE" w:rsidRPr="00241656" w:rsidRDefault="00924DBE" w:rsidP="00924DB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463CC8AF">
        <w:rPr>
          <w:rFonts w:ascii="Corbel" w:hAnsi="Corbel"/>
          <w:sz w:val="24"/>
          <w:szCs w:val="24"/>
        </w:rPr>
        <w:t>Rok akademicki</w:t>
      </w:r>
      <w:r w:rsidR="53ADB262" w:rsidRPr="463CC8AF">
        <w:rPr>
          <w:rFonts w:ascii="Corbel" w:hAnsi="Corbel"/>
          <w:sz w:val="24"/>
          <w:szCs w:val="24"/>
        </w:rPr>
        <w:t xml:space="preserve"> </w:t>
      </w:r>
      <w:r w:rsidRPr="463CC8AF">
        <w:rPr>
          <w:rFonts w:ascii="Corbel" w:hAnsi="Corbel"/>
          <w:sz w:val="24"/>
          <w:szCs w:val="24"/>
        </w:rPr>
        <w:t>202</w:t>
      </w:r>
      <w:r w:rsidR="00241656" w:rsidRPr="463CC8AF">
        <w:rPr>
          <w:rFonts w:ascii="Corbel" w:hAnsi="Corbel"/>
          <w:sz w:val="24"/>
          <w:szCs w:val="24"/>
        </w:rPr>
        <w:t>6</w:t>
      </w:r>
      <w:r w:rsidRPr="463CC8AF">
        <w:rPr>
          <w:rFonts w:ascii="Corbel" w:hAnsi="Corbel"/>
          <w:sz w:val="24"/>
          <w:szCs w:val="24"/>
        </w:rPr>
        <w:t>/202</w:t>
      </w:r>
      <w:r w:rsidR="00241656" w:rsidRPr="463CC8AF">
        <w:rPr>
          <w:rFonts w:ascii="Corbel" w:hAnsi="Corbel"/>
          <w:sz w:val="24"/>
          <w:szCs w:val="24"/>
        </w:rPr>
        <w:t>7</w:t>
      </w:r>
    </w:p>
    <w:p w14:paraId="47C6437E" w14:textId="77777777" w:rsidR="00924DBE" w:rsidRPr="00241656" w:rsidRDefault="00924DBE" w:rsidP="00924DB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C180816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4165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4DBE" w:rsidRPr="00241656" w14:paraId="0C587120" w14:textId="77777777" w:rsidTr="463CC8AF">
        <w:tc>
          <w:tcPr>
            <w:tcW w:w="2694" w:type="dxa"/>
            <w:vAlign w:val="center"/>
          </w:tcPr>
          <w:p w14:paraId="60FB04EA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F86571" w14:textId="77777777" w:rsidR="00924DBE" w:rsidRPr="00241656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24DBE" w:rsidRPr="00241656" w14:paraId="582D1554" w14:textId="77777777" w:rsidTr="463CC8AF">
        <w:tc>
          <w:tcPr>
            <w:tcW w:w="2694" w:type="dxa"/>
            <w:vAlign w:val="center"/>
          </w:tcPr>
          <w:p w14:paraId="37F8A0A2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8372FAE" w14:textId="77777777" w:rsidR="00924DBE" w:rsidRPr="00241656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4DBE" w:rsidRPr="00241656" w14:paraId="06785D72" w14:textId="77777777" w:rsidTr="463CC8AF">
        <w:tc>
          <w:tcPr>
            <w:tcW w:w="2694" w:type="dxa"/>
            <w:vAlign w:val="center"/>
          </w:tcPr>
          <w:p w14:paraId="54981FAA" w14:textId="77777777" w:rsidR="00924DBE" w:rsidRPr="00241656" w:rsidRDefault="00924DBE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B03A907" w14:textId="0C5A72AE" w:rsidR="00924DBE" w:rsidRPr="00241656" w:rsidRDefault="0024165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24DBE" w:rsidRPr="00241656" w14:paraId="4608C562" w14:textId="77777777" w:rsidTr="463CC8AF">
        <w:tc>
          <w:tcPr>
            <w:tcW w:w="2694" w:type="dxa"/>
            <w:vAlign w:val="center"/>
          </w:tcPr>
          <w:p w14:paraId="52A5811B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6C678" w14:textId="77777777" w:rsidR="00924DBE" w:rsidRPr="00241656" w:rsidRDefault="00C7784B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4DBE" w:rsidRPr="00241656" w14:paraId="2B44EA0B" w14:textId="77777777" w:rsidTr="463CC8AF">
        <w:tc>
          <w:tcPr>
            <w:tcW w:w="2694" w:type="dxa"/>
            <w:vAlign w:val="center"/>
          </w:tcPr>
          <w:p w14:paraId="598907A2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F6B32E" w14:textId="77777777" w:rsidR="00924DBE" w:rsidRPr="00241656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4DBE" w:rsidRPr="00241656" w14:paraId="7ACBA5E1" w14:textId="77777777" w:rsidTr="463CC8AF">
        <w:tc>
          <w:tcPr>
            <w:tcW w:w="2694" w:type="dxa"/>
            <w:vAlign w:val="center"/>
          </w:tcPr>
          <w:p w14:paraId="0DD36511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D8F214" w14:textId="77777777" w:rsidR="00924DBE" w:rsidRPr="00241656" w:rsidRDefault="00206D6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924DBE" w:rsidRPr="00241656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924DBE" w:rsidRPr="00241656" w14:paraId="7D094C4A" w14:textId="77777777" w:rsidTr="463CC8AF">
        <w:tc>
          <w:tcPr>
            <w:tcW w:w="2694" w:type="dxa"/>
            <w:vAlign w:val="center"/>
          </w:tcPr>
          <w:p w14:paraId="71A7A6EB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BB71CB" w14:textId="77777777" w:rsidR="00924DBE" w:rsidRPr="00241656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4DBE" w:rsidRPr="00241656" w14:paraId="147E773E" w14:textId="77777777" w:rsidTr="463CC8AF">
        <w:tc>
          <w:tcPr>
            <w:tcW w:w="2694" w:type="dxa"/>
            <w:vAlign w:val="center"/>
          </w:tcPr>
          <w:p w14:paraId="68C0A106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0EE63FB" w14:textId="77777777" w:rsidR="00924DBE" w:rsidRPr="00241656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24DBE" w:rsidRPr="00241656" w14:paraId="0F369AA9" w14:textId="77777777" w:rsidTr="463CC8AF">
        <w:tc>
          <w:tcPr>
            <w:tcW w:w="2694" w:type="dxa"/>
            <w:vAlign w:val="center"/>
          </w:tcPr>
          <w:p w14:paraId="52B13DF2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4A23E22" w14:textId="77777777" w:rsidR="00924DBE" w:rsidRPr="00241656" w:rsidRDefault="00206D6E" w:rsidP="00206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4DBE" w:rsidRPr="00241656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proofErr w:type="spellStart"/>
            <w:r w:rsidR="00924DBE" w:rsidRPr="0024165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924DBE" w:rsidRPr="00241656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24165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924DBE" w:rsidRPr="00241656" w14:paraId="67ED63B8" w14:textId="77777777" w:rsidTr="463CC8AF">
        <w:tc>
          <w:tcPr>
            <w:tcW w:w="2694" w:type="dxa"/>
            <w:vAlign w:val="center"/>
          </w:tcPr>
          <w:p w14:paraId="3CD8060F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6D3DEC" w14:textId="77777777" w:rsidR="00924DBE" w:rsidRPr="00241656" w:rsidRDefault="000D07DF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924DBE" w:rsidRPr="00241656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4DBE" w:rsidRPr="00241656" w14:paraId="58F11EFC" w14:textId="77777777" w:rsidTr="463CC8AF">
        <w:tc>
          <w:tcPr>
            <w:tcW w:w="2694" w:type="dxa"/>
            <w:vAlign w:val="center"/>
          </w:tcPr>
          <w:p w14:paraId="191773A5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BC46B3" w14:textId="77777777" w:rsidR="00924DBE" w:rsidRPr="00241656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24DBE" w:rsidRPr="00CC22A9" w14:paraId="323F6D17" w14:textId="77777777" w:rsidTr="463CC8AF">
        <w:tc>
          <w:tcPr>
            <w:tcW w:w="2694" w:type="dxa"/>
            <w:vAlign w:val="center"/>
          </w:tcPr>
          <w:p w14:paraId="353EA135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BB4B2A" w14:textId="3D795467" w:rsidR="00924DBE" w:rsidRPr="00423B41" w:rsidRDefault="00423B41" w:rsidP="463CC8A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Alicja Ungeheuer-Gołąb </w:t>
            </w:r>
          </w:p>
        </w:tc>
      </w:tr>
      <w:tr w:rsidR="00924DBE" w:rsidRPr="00241656" w14:paraId="0FFE506C" w14:textId="77777777" w:rsidTr="463CC8AF">
        <w:tc>
          <w:tcPr>
            <w:tcW w:w="2694" w:type="dxa"/>
            <w:vAlign w:val="center"/>
          </w:tcPr>
          <w:p w14:paraId="4648D53C" w14:textId="77777777" w:rsidR="00924DBE" w:rsidRPr="00241656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293C61" w14:textId="77777777" w:rsidR="00924DBE" w:rsidRPr="00241656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600A64" w14:textId="77777777" w:rsidR="00924DBE" w:rsidRPr="00241656" w:rsidRDefault="00924DBE" w:rsidP="00924DB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sz w:val="24"/>
          <w:szCs w:val="24"/>
        </w:rPr>
        <w:t xml:space="preserve">* </w:t>
      </w:r>
      <w:r w:rsidRPr="00241656">
        <w:rPr>
          <w:rFonts w:ascii="Corbel" w:hAnsi="Corbel"/>
          <w:i/>
          <w:sz w:val="24"/>
          <w:szCs w:val="24"/>
        </w:rPr>
        <w:t>-</w:t>
      </w:r>
      <w:r w:rsidRPr="00241656">
        <w:rPr>
          <w:rFonts w:ascii="Corbel" w:hAnsi="Corbel"/>
          <w:b w:val="0"/>
          <w:i/>
          <w:sz w:val="24"/>
          <w:szCs w:val="24"/>
        </w:rPr>
        <w:t>opcjonalni</w:t>
      </w:r>
      <w:r w:rsidRPr="00241656">
        <w:rPr>
          <w:rFonts w:ascii="Corbel" w:hAnsi="Corbel"/>
          <w:b w:val="0"/>
          <w:sz w:val="24"/>
          <w:szCs w:val="24"/>
        </w:rPr>
        <w:t>e,</w:t>
      </w:r>
      <w:r w:rsidR="00424AF7" w:rsidRPr="00241656">
        <w:rPr>
          <w:rFonts w:ascii="Corbel" w:hAnsi="Corbel"/>
          <w:b w:val="0"/>
          <w:sz w:val="24"/>
          <w:szCs w:val="24"/>
        </w:rPr>
        <w:t xml:space="preserve"> </w:t>
      </w:r>
      <w:r w:rsidRPr="0024165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17B58EC" w14:textId="77777777" w:rsidR="00924DBE" w:rsidRPr="00241656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0F3139" w14:textId="77777777" w:rsidR="00924DBE" w:rsidRPr="00241656" w:rsidRDefault="00924DBE" w:rsidP="00924DBE">
      <w:pPr>
        <w:pStyle w:val="Podpunkty"/>
        <w:ind w:left="284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5E0293B" w14:textId="77777777" w:rsidR="00924DBE" w:rsidRPr="00241656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4DBE" w:rsidRPr="00241656" w14:paraId="4F14608D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87E3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Semestr</w:t>
            </w:r>
          </w:p>
          <w:p w14:paraId="1A5BE5EF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CD4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41656">
              <w:rPr>
                <w:rFonts w:ascii="Corbel" w:hAnsi="Corbel"/>
                <w:szCs w:val="24"/>
              </w:rPr>
              <w:t>Wykł</w:t>
            </w:r>
            <w:proofErr w:type="spellEnd"/>
            <w:r w:rsidRPr="0024165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B40A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A101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4DC7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776C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41656">
              <w:rPr>
                <w:rFonts w:ascii="Corbel" w:hAnsi="Corbel"/>
                <w:szCs w:val="24"/>
              </w:rPr>
              <w:t>Sem</w:t>
            </w:r>
            <w:proofErr w:type="spellEnd"/>
            <w:r w:rsidRPr="0024165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69EA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FD44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41656">
              <w:rPr>
                <w:rFonts w:ascii="Corbel" w:hAnsi="Corbel"/>
                <w:szCs w:val="24"/>
              </w:rPr>
              <w:t>Prakt</w:t>
            </w:r>
            <w:proofErr w:type="spellEnd"/>
            <w:r w:rsidRPr="0024165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E993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4165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9E5F" w14:textId="77777777" w:rsidR="00924DBE" w:rsidRPr="00241656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4165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24DBE" w:rsidRPr="00241656" w14:paraId="25A58EDB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A58" w14:textId="77777777" w:rsidR="00924DBE" w:rsidRPr="00241656" w:rsidRDefault="00206D6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2C1A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E22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EC46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360A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3CD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6C2F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4C13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844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477D" w14:textId="77777777" w:rsidR="00924DBE" w:rsidRPr="00241656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66388E" w14:textId="77777777" w:rsidR="00924DBE" w:rsidRPr="00241656" w:rsidRDefault="00924DBE" w:rsidP="00924D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9486FC" w14:textId="77777777" w:rsidR="00924DBE" w:rsidRPr="00241656" w:rsidRDefault="00924DBE" w:rsidP="00924DB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C0B64DD" w14:textId="77777777" w:rsidR="00924DBE" w:rsidRPr="00241656" w:rsidRDefault="00924DBE" w:rsidP="00924DB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1.2.</w:t>
      </w:r>
      <w:r w:rsidRPr="0024165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C293ABE" w14:textId="6F88AE46" w:rsidR="00924DBE" w:rsidRPr="00241656" w:rsidRDefault="18634155" w:rsidP="23CFB50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3CFB507">
        <w:rPr>
          <w:rFonts w:ascii="Corbel" w:hAnsi="Corbel"/>
          <w:b w:val="0"/>
          <w:smallCaps w:val="0"/>
          <w:u w:val="single"/>
        </w:rPr>
        <w:t xml:space="preserve">X </w:t>
      </w:r>
      <w:r w:rsidR="00924DBE" w:rsidRPr="23CFB507">
        <w:rPr>
          <w:rFonts w:ascii="Corbel" w:hAnsi="Corbel"/>
          <w:b w:val="0"/>
          <w:smallCaps w:val="0"/>
          <w:u w:val="single"/>
        </w:rPr>
        <w:t>zajęcia w formie tradycyjnej</w:t>
      </w:r>
      <w:r w:rsidR="00924DBE" w:rsidRPr="23CFB507">
        <w:rPr>
          <w:rFonts w:ascii="Corbel" w:hAnsi="Corbel"/>
          <w:b w:val="0"/>
          <w:smallCaps w:val="0"/>
        </w:rPr>
        <w:t xml:space="preserve"> </w:t>
      </w:r>
    </w:p>
    <w:p w14:paraId="44BF574D" w14:textId="77777777" w:rsidR="00924DBE" w:rsidRPr="00241656" w:rsidRDefault="00924DBE" w:rsidP="00924D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41656">
        <w:rPr>
          <w:rFonts w:ascii="Segoe UI Symbol" w:eastAsia="MS Gothic" w:hAnsi="Segoe UI Symbol" w:cs="Segoe UI Symbol"/>
          <w:b w:val="0"/>
          <w:szCs w:val="24"/>
        </w:rPr>
        <w:t>☐</w:t>
      </w:r>
      <w:r w:rsidRPr="0024165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B84FB5D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AC092F" w14:textId="77777777" w:rsidR="00924DBE" w:rsidRPr="00241656" w:rsidRDefault="00924DBE" w:rsidP="00924D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 xml:space="preserve">1.3 </w:t>
      </w:r>
      <w:r w:rsidRPr="00241656">
        <w:rPr>
          <w:rFonts w:ascii="Corbel" w:hAnsi="Corbel"/>
          <w:smallCaps w:val="0"/>
          <w:szCs w:val="24"/>
        </w:rPr>
        <w:tab/>
        <w:t>Forma zaliczenia przedmiotu  (z toku): egzamin</w:t>
      </w:r>
    </w:p>
    <w:p w14:paraId="5DE92737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924C56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24165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241656" w14:paraId="619C95DE" w14:textId="77777777" w:rsidTr="00C62C8A">
        <w:tc>
          <w:tcPr>
            <w:tcW w:w="9670" w:type="dxa"/>
          </w:tcPr>
          <w:p w14:paraId="0B87538A" w14:textId="77777777" w:rsidR="00924DBE" w:rsidRPr="00241656" w:rsidRDefault="00FC05B3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14:paraId="4F2E6374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41AA3201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241656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394D3A8A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62CB825E" w14:textId="77777777" w:rsidR="00924DBE" w:rsidRPr="00241656" w:rsidRDefault="00924DBE" w:rsidP="00924DBE">
      <w:pPr>
        <w:pStyle w:val="Podpunkty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sz w:val="24"/>
          <w:szCs w:val="24"/>
        </w:rPr>
        <w:t>3.1 Cele przedmiotu</w:t>
      </w:r>
    </w:p>
    <w:p w14:paraId="34553FDE" w14:textId="77777777" w:rsidR="00924DBE" w:rsidRPr="00241656" w:rsidRDefault="00924DBE" w:rsidP="00924DB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4DBE" w:rsidRPr="00241656" w14:paraId="1F3730C0" w14:textId="77777777" w:rsidTr="00C62C8A">
        <w:tc>
          <w:tcPr>
            <w:tcW w:w="851" w:type="dxa"/>
            <w:vAlign w:val="center"/>
          </w:tcPr>
          <w:p w14:paraId="457FFAD2" w14:textId="77777777" w:rsidR="00924DBE" w:rsidRPr="00241656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C61597" w14:textId="77777777" w:rsidR="00924DBE" w:rsidRPr="00241656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924DBE" w:rsidRPr="00241656" w14:paraId="4A5DDF0E" w14:textId="77777777" w:rsidTr="00C62C8A">
        <w:tc>
          <w:tcPr>
            <w:tcW w:w="851" w:type="dxa"/>
            <w:vAlign w:val="center"/>
          </w:tcPr>
          <w:p w14:paraId="235608FF" w14:textId="77777777" w:rsidR="00924DBE" w:rsidRPr="00241656" w:rsidRDefault="00FC05B3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6A3F0E9" w14:textId="77777777" w:rsidR="00924DBE" w:rsidRPr="00241656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językoznawczej w dydaktyce wczesnoszkolnej i przedszkolnej.</w:t>
            </w:r>
          </w:p>
        </w:tc>
      </w:tr>
      <w:tr w:rsidR="00924DBE" w:rsidRPr="00241656" w14:paraId="53F64808" w14:textId="77777777" w:rsidTr="00C62C8A">
        <w:tc>
          <w:tcPr>
            <w:tcW w:w="851" w:type="dxa"/>
            <w:vAlign w:val="center"/>
          </w:tcPr>
          <w:p w14:paraId="0E42EFB6" w14:textId="77777777" w:rsidR="00924DBE" w:rsidRPr="00241656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C05B3" w:rsidRPr="0024165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8F2C181" w14:textId="77777777" w:rsidR="00924DBE" w:rsidRPr="00241656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zakresu nauki o języku (fonetyka, fleksja, słowotwórstwo, leksyka i frazeologia, składnia).</w:t>
            </w:r>
          </w:p>
        </w:tc>
      </w:tr>
      <w:tr w:rsidR="00FC05B3" w:rsidRPr="00241656" w14:paraId="18E1FC2F" w14:textId="77777777" w:rsidTr="00C62C8A">
        <w:tc>
          <w:tcPr>
            <w:tcW w:w="851" w:type="dxa"/>
            <w:vAlign w:val="center"/>
          </w:tcPr>
          <w:p w14:paraId="2A363067" w14:textId="77777777" w:rsidR="00FC05B3" w:rsidRPr="00241656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BEB9C8E" w14:textId="77777777" w:rsidR="00FC05B3" w:rsidRPr="00241656" w:rsidRDefault="00FC05B3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241656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piśmie;</w:t>
            </w:r>
          </w:p>
        </w:tc>
      </w:tr>
    </w:tbl>
    <w:p w14:paraId="30944FA5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C04C1A" w14:textId="77777777" w:rsidR="00924DBE" w:rsidRPr="00241656" w:rsidRDefault="00924DBE" w:rsidP="00924D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b/>
          <w:sz w:val="24"/>
          <w:szCs w:val="24"/>
        </w:rPr>
        <w:t>3.2 Efekty uczenia się dla przedmiotu</w:t>
      </w:r>
    </w:p>
    <w:p w14:paraId="20344F26" w14:textId="77777777" w:rsidR="00924DBE" w:rsidRPr="00241656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4DBE" w:rsidRPr="00241656" w14:paraId="2FA4EA85" w14:textId="77777777" w:rsidTr="00C62C8A">
        <w:tc>
          <w:tcPr>
            <w:tcW w:w="1701" w:type="dxa"/>
            <w:vAlign w:val="center"/>
          </w:tcPr>
          <w:p w14:paraId="11CD2625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smallCaps w:val="0"/>
                <w:szCs w:val="24"/>
              </w:rPr>
              <w:t>EK</w:t>
            </w: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63D1BE8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1644B2D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24165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4DBE" w:rsidRPr="00241656" w14:paraId="07E1AA4B" w14:textId="77777777" w:rsidTr="00C62C8A">
        <w:tc>
          <w:tcPr>
            <w:tcW w:w="1701" w:type="dxa"/>
          </w:tcPr>
          <w:p w14:paraId="64C5BCD1" w14:textId="77777777" w:rsidR="00924DBE" w:rsidRPr="00241656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4165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0E9893A" w14:textId="77777777" w:rsidR="00484D9E" w:rsidRPr="00241656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 w:rsidRPr="00241656">
              <w:rPr>
                <w:rFonts w:ascii="Corbel" w:eastAsiaTheme="minorHAnsi" w:hAnsi="Corbel" w:cs="TimesNewRoman"/>
                <w:sz w:val="24"/>
                <w:szCs w:val="24"/>
              </w:rPr>
              <w:t>Student posługuje się pojęciami z zakresu teorii literatury, kultury oraz wiedzy o języku;</w:t>
            </w:r>
          </w:p>
        </w:tc>
        <w:tc>
          <w:tcPr>
            <w:tcW w:w="1873" w:type="dxa"/>
          </w:tcPr>
          <w:p w14:paraId="6A422DBD" w14:textId="77777777" w:rsidR="00484D9E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241656" w14:paraId="199D9DA9" w14:textId="77777777" w:rsidTr="00C62C8A">
        <w:tc>
          <w:tcPr>
            <w:tcW w:w="1701" w:type="dxa"/>
          </w:tcPr>
          <w:p w14:paraId="774EB1AB" w14:textId="77777777" w:rsidR="00924DBE" w:rsidRPr="00241656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02F6B1" w14:textId="77777777" w:rsidR="00484D9E" w:rsidRPr="00241656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 w:rsidRPr="00241656">
              <w:rPr>
                <w:rFonts w:ascii="Corbel" w:eastAsiaTheme="minorHAnsi" w:hAnsi="Corbel" w:cs="TimesNewRoman"/>
                <w:sz w:val="24"/>
                <w:szCs w:val="24"/>
              </w:rPr>
              <w:t>Zna podstawy i zakres doboru treści nauczania dzieci i uczniów w zakresie języka polskiego, pojęcia z zakresu teorii literatury, kultury oraz wiedzy o języku, a także klasyczną i współczesną literaturę dla dzieci oraz kulturę dla dziecięcego odbiorcy;</w:t>
            </w:r>
          </w:p>
        </w:tc>
        <w:tc>
          <w:tcPr>
            <w:tcW w:w="1873" w:type="dxa"/>
          </w:tcPr>
          <w:p w14:paraId="09BEAAA9" w14:textId="77777777" w:rsidR="00D6681F" w:rsidRPr="00241656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A5DE5F" w14:textId="77777777" w:rsidR="00D6681F" w:rsidRPr="00241656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50DF91" w14:textId="77777777" w:rsidR="00924DBE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241656" w14:paraId="23F819B9" w14:textId="77777777" w:rsidTr="00C62C8A">
        <w:tc>
          <w:tcPr>
            <w:tcW w:w="1701" w:type="dxa"/>
          </w:tcPr>
          <w:p w14:paraId="4EB62A05" w14:textId="77777777" w:rsidR="00924DBE" w:rsidRPr="00241656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4CE8" w:rsidRPr="0024165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D76E28D" w14:textId="77777777" w:rsidR="00924DBE" w:rsidRPr="00241656" w:rsidRDefault="00294CE8" w:rsidP="00206D6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Zna etapy nabywania umiejętności czytania i pisania w języku polskim;</w:t>
            </w:r>
          </w:p>
        </w:tc>
        <w:tc>
          <w:tcPr>
            <w:tcW w:w="1873" w:type="dxa"/>
          </w:tcPr>
          <w:p w14:paraId="14DE01CF" w14:textId="77777777" w:rsidR="00924DBE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241656" w14:paraId="78A6E9BB" w14:textId="77777777" w:rsidTr="00C62C8A">
        <w:tc>
          <w:tcPr>
            <w:tcW w:w="1701" w:type="dxa"/>
          </w:tcPr>
          <w:p w14:paraId="7FFF9888" w14:textId="77777777" w:rsidR="00294CE8" w:rsidRPr="00241656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B8BA0CE" w14:textId="77777777" w:rsidR="00294CE8" w:rsidRPr="00241656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Funkcjonalnie posługuje się pojęciami z zakresu teorii literatury, kultury oraz wiedzy o języku;</w:t>
            </w:r>
          </w:p>
        </w:tc>
        <w:tc>
          <w:tcPr>
            <w:tcW w:w="1873" w:type="dxa"/>
          </w:tcPr>
          <w:p w14:paraId="06A4BB02" w14:textId="77777777" w:rsidR="00294CE8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241656" w14:paraId="4F0CD42D" w14:textId="77777777" w:rsidTr="00C62C8A">
        <w:tc>
          <w:tcPr>
            <w:tcW w:w="1701" w:type="dxa"/>
          </w:tcPr>
          <w:p w14:paraId="36619901" w14:textId="77777777" w:rsidR="00294CE8" w:rsidRPr="00241656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9378EC2" w14:textId="77777777" w:rsidR="00294CE8" w:rsidRPr="00241656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Dokonuje analizy i interpretacji zróżnicowanych formalnie dzieł literackich oraz kulturowych;</w:t>
            </w:r>
          </w:p>
        </w:tc>
        <w:tc>
          <w:tcPr>
            <w:tcW w:w="1873" w:type="dxa"/>
          </w:tcPr>
          <w:p w14:paraId="436C88AF" w14:textId="77777777" w:rsidR="00294CE8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35C4841B" w14:textId="77777777" w:rsidR="00FC05B3" w:rsidRPr="00241656" w:rsidRDefault="00FC05B3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</w:tc>
      </w:tr>
      <w:tr w:rsidR="00294CE8" w:rsidRPr="00241656" w14:paraId="6BC24783" w14:textId="77777777" w:rsidTr="00C62C8A">
        <w:tc>
          <w:tcPr>
            <w:tcW w:w="1701" w:type="dxa"/>
          </w:tcPr>
          <w:p w14:paraId="3A34B06B" w14:textId="77777777" w:rsidR="00294CE8" w:rsidRPr="00241656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260CC32" w14:textId="77777777" w:rsidR="00294CE8" w:rsidRPr="00241656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Wyróżnia wśród różnych zjawisk językowych kategorie prymarne i sekundarne odpowiednie dla dziecka w wieku przedszkolnym i młodszym wieku szkolnym;</w:t>
            </w:r>
          </w:p>
        </w:tc>
        <w:tc>
          <w:tcPr>
            <w:tcW w:w="1873" w:type="dxa"/>
          </w:tcPr>
          <w:p w14:paraId="26864D0B" w14:textId="77777777" w:rsidR="00294CE8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09465F4A" w14:textId="77777777" w:rsidR="00484D9E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241656" w14:paraId="326CC07A" w14:textId="77777777" w:rsidTr="00C62C8A">
        <w:tc>
          <w:tcPr>
            <w:tcW w:w="1701" w:type="dxa"/>
          </w:tcPr>
          <w:p w14:paraId="173E5E2F" w14:textId="77777777" w:rsidR="00294CE8" w:rsidRPr="00241656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EAFF2A3" w14:textId="77777777" w:rsidR="00294CE8" w:rsidRPr="00241656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A"/>
                <w:sz w:val="24"/>
                <w:szCs w:val="24"/>
              </w:rPr>
              <w:t>W</w:t>
            </w:r>
            <w:r w:rsidR="00FC05B3" w:rsidRPr="00241656">
              <w:rPr>
                <w:rFonts w:ascii="Corbel" w:hAnsi="Corbel"/>
                <w:color w:val="00000A"/>
                <w:sz w:val="24"/>
                <w:szCs w:val="24"/>
              </w:rPr>
              <w:t>ypowiada</w:t>
            </w:r>
            <w:r w:rsidR="00294CE8" w:rsidRPr="00241656">
              <w:rPr>
                <w:rFonts w:ascii="Corbel" w:hAnsi="Corbel"/>
                <w:color w:val="00000A"/>
                <w:sz w:val="24"/>
                <w:szCs w:val="24"/>
              </w:rPr>
              <w:t xml:space="preserve"> się w mowie i w piśmie w sposób klarowny, spójny i precyzyjny,</w:t>
            </w:r>
            <w:r w:rsidRPr="00241656"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41656">
              <w:rPr>
                <w:rFonts w:ascii="Corbel" w:hAnsi="Corbel"/>
                <w:color w:val="00000A"/>
                <w:sz w:val="24"/>
                <w:szCs w:val="24"/>
              </w:rPr>
              <w:t>konstruując rozbudowane ustne i pisemne wypowiedzi na określone tematy;</w:t>
            </w:r>
          </w:p>
        </w:tc>
        <w:tc>
          <w:tcPr>
            <w:tcW w:w="1873" w:type="dxa"/>
          </w:tcPr>
          <w:p w14:paraId="4EFC2E95" w14:textId="77777777" w:rsidR="00294CE8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3B93DC07" w14:textId="77777777" w:rsidR="00484D9E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241656" w14:paraId="3FBE3B18" w14:textId="77777777" w:rsidTr="00C62C8A">
        <w:tc>
          <w:tcPr>
            <w:tcW w:w="1701" w:type="dxa"/>
          </w:tcPr>
          <w:p w14:paraId="1120CA2F" w14:textId="77777777" w:rsidR="00294CE8" w:rsidRPr="00241656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1F939F4" w14:textId="77777777" w:rsidR="00294CE8" w:rsidRPr="00241656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A"/>
                <w:sz w:val="24"/>
                <w:szCs w:val="24"/>
              </w:rPr>
              <w:t>Planuje</w:t>
            </w:r>
            <w:r w:rsidR="00294CE8" w:rsidRPr="00241656">
              <w:rPr>
                <w:rFonts w:ascii="Corbel" w:hAnsi="Corbel"/>
                <w:color w:val="00000A"/>
                <w:sz w:val="24"/>
                <w:szCs w:val="24"/>
              </w:rPr>
              <w:t xml:space="preserve"> działania na rzecz rozwoju swojej wiedzy i umiejętności w zakresie</w:t>
            </w:r>
            <w:r w:rsidRPr="00241656"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41656">
              <w:rPr>
                <w:rFonts w:ascii="Corbel" w:hAnsi="Corbel"/>
                <w:color w:val="00000A"/>
                <w:sz w:val="24"/>
                <w:szCs w:val="24"/>
              </w:rPr>
              <w:t>prawidłowej realizacji edukacji polonistycznej w przedszkolu i klasach I–III szkoły</w:t>
            </w:r>
            <w:r w:rsidRPr="00241656"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41656">
              <w:rPr>
                <w:rFonts w:ascii="Corbel" w:hAnsi="Corbel"/>
                <w:color w:val="00000A"/>
                <w:sz w:val="24"/>
                <w:szCs w:val="24"/>
              </w:rPr>
              <w:t>podstawowej</w:t>
            </w:r>
            <w:r w:rsidRPr="00241656">
              <w:rPr>
                <w:rFonts w:ascii="Corbel" w:hAnsi="Corbel"/>
                <w:color w:val="00000A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4131070E" w14:textId="77777777" w:rsidR="00D6681F" w:rsidRPr="00241656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E86D85" w14:textId="77777777" w:rsidR="00294CE8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294CE8" w:rsidRPr="00241656" w14:paraId="247EEC75" w14:textId="77777777" w:rsidTr="00C62C8A">
        <w:tc>
          <w:tcPr>
            <w:tcW w:w="1701" w:type="dxa"/>
          </w:tcPr>
          <w:p w14:paraId="7FEDCEE6" w14:textId="77777777" w:rsidR="00294CE8" w:rsidRPr="00241656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61273CD2" w14:textId="77777777" w:rsidR="00294CE8" w:rsidRPr="00241656" w:rsidRDefault="00484D9E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 w:rsidRPr="00241656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Jest gotów do autorefleksji nad dyspozycjami i posiadanymi kompetencjami merytorycznymi do wspierania dzieci i </w:t>
            </w:r>
            <w:r w:rsidRPr="00241656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lastRenderedPageBreak/>
              <w:t>uczniów w zakresie rozwoju języka polskiego.</w:t>
            </w:r>
          </w:p>
        </w:tc>
        <w:tc>
          <w:tcPr>
            <w:tcW w:w="1873" w:type="dxa"/>
          </w:tcPr>
          <w:p w14:paraId="39553A74" w14:textId="77777777" w:rsidR="00D6681F" w:rsidRPr="00241656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038C7" w14:textId="77777777" w:rsidR="00294CE8" w:rsidRPr="00241656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344206E4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0F301E" w14:textId="77777777" w:rsidR="00924DBE" w:rsidRPr="00241656" w:rsidRDefault="00924DBE" w:rsidP="00924D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41656">
        <w:rPr>
          <w:rFonts w:ascii="Corbel" w:hAnsi="Corbel"/>
          <w:b/>
          <w:sz w:val="24"/>
          <w:szCs w:val="24"/>
        </w:rPr>
        <w:t xml:space="preserve">3.3Treści programowe </w:t>
      </w:r>
    </w:p>
    <w:p w14:paraId="35B5E031" w14:textId="77777777" w:rsidR="00924DBE" w:rsidRPr="00241656" w:rsidRDefault="00924DBE" w:rsidP="00924DB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sz w:val="24"/>
          <w:szCs w:val="24"/>
        </w:rPr>
        <w:t xml:space="preserve">Problematyka wykładu </w:t>
      </w:r>
    </w:p>
    <w:p w14:paraId="1D6683DB" w14:textId="77777777" w:rsidR="00924DBE" w:rsidRPr="00241656" w:rsidRDefault="00924DBE" w:rsidP="00924DB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241656" w14:paraId="3FA2DEC2" w14:textId="77777777" w:rsidTr="00C62C8A">
        <w:tc>
          <w:tcPr>
            <w:tcW w:w="9639" w:type="dxa"/>
          </w:tcPr>
          <w:p w14:paraId="00DD2A0D" w14:textId="77777777" w:rsidR="00924DBE" w:rsidRPr="00241656" w:rsidRDefault="00924DBE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6130" w:rsidRPr="00241656" w14:paraId="088F7129" w14:textId="77777777" w:rsidTr="00C62C8A">
        <w:tc>
          <w:tcPr>
            <w:tcW w:w="9639" w:type="dxa"/>
          </w:tcPr>
          <w:p w14:paraId="66488E7E" w14:textId="77777777" w:rsidR="00E16130" w:rsidRPr="00241656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Przedmiot i sposoby istnienia literatury dla dzieci i młodzieży. Budowa dzieła literackiego. Zagadnienie literackości tekstu.</w:t>
            </w:r>
          </w:p>
        </w:tc>
      </w:tr>
      <w:tr w:rsidR="00E16130" w:rsidRPr="00241656" w14:paraId="2C8BAE1D" w14:textId="77777777" w:rsidTr="00C62C8A">
        <w:tc>
          <w:tcPr>
            <w:tcW w:w="9639" w:type="dxa"/>
          </w:tcPr>
          <w:p w14:paraId="01F4EF44" w14:textId="77777777" w:rsidR="00E16130" w:rsidRPr="00241656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kształtowaniem się nurtów pedagogicznych. Specyfika odbioru literatury przez dziecko.</w:t>
            </w:r>
          </w:p>
        </w:tc>
      </w:tr>
      <w:tr w:rsidR="00E16130" w:rsidRPr="00241656" w14:paraId="67CE6039" w14:textId="77777777" w:rsidTr="00C62C8A">
        <w:tc>
          <w:tcPr>
            <w:tcW w:w="9639" w:type="dxa"/>
          </w:tcPr>
          <w:p w14:paraId="05A3610A" w14:textId="77777777" w:rsidR="00E16130" w:rsidRPr="00241656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E16130" w:rsidRPr="00241656" w14:paraId="1E438E0A" w14:textId="77777777" w:rsidTr="00C62C8A">
        <w:tc>
          <w:tcPr>
            <w:tcW w:w="9639" w:type="dxa"/>
          </w:tcPr>
          <w:p w14:paraId="734E4F42" w14:textId="77777777" w:rsidR="00E16130" w:rsidRPr="00241656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Kanon literacki dziecka w wieku przedszkolnym i wczesnoszkolnym. Odmiany oraz funkcje poezji dla dzieci. Modele komunikacyjne w utworach literackich dla dzieci</w:t>
            </w:r>
          </w:p>
        </w:tc>
      </w:tr>
      <w:tr w:rsidR="00E16130" w:rsidRPr="00241656" w14:paraId="23499F34" w14:textId="77777777" w:rsidTr="00C62C8A">
        <w:tc>
          <w:tcPr>
            <w:tcW w:w="9639" w:type="dxa"/>
          </w:tcPr>
          <w:p w14:paraId="20ACE13D" w14:textId="77777777" w:rsidR="00E16130" w:rsidRPr="00241656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E16130" w:rsidRPr="00241656" w14:paraId="2EBBEA70" w14:textId="77777777" w:rsidTr="00C62C8A">
        <w:tc>
          <w:tcPr>
            <w:tcW w:w="9639" w:type="dxa"/>
          </w:tcPr>
          <w:p w14:paraId="5A6D50A7" w14:textId="77777777" w:rsidR="00E16130" w:rsidRPr="00241656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 Historia i typy książki obrazkowej.</w:t>
            </w:r>
          </w:p>
        </w:tc>
      </w:tr>
      <w:tr w:rsidR="00E16130" w:rsidRPr="00241656" w14:paraId="5EAADBCD" w14:textId="77777777" w:rsidTr="00C62C8A">
        <w:tc>
          <w:tcPr>
            <w:tcW w:w="9639" w:type="dxa"/>
          </w:tcPr>
          <w:p w14:paraId="7A1DA75F" w14:textId="77777777" w:rsidR="00E16130" w:rsidRPr="00241656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Przedmiot i sposoby istnienia literatury dla dzieci i młodzieży. Wychowanie przez sztukę a praca z tekstem literackim w przedszkolu i edukacji zintegrowanej.</w:t>
            </w:r>
          </w:p>
        </w:tc>
      </w:tr>
      <w:tr w:rsidR="00F44241" w:rsidRPr="00241656" w14:paraId="4DE3D1F1" w14:textId="77777777" w:rsidTr="00C62C8A">
        <w:tc>
          <w:tcPr>
            <w:tcW w:w="9639" w:type="dxa"/>
          </w:tcPr>
          <w:p w14:paraId="5BBF1DB7" w14:textId="77777777" w:rsidR="00F44241" w:rsidRPr="00241656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F44241" w:rsidRPr="00241656" w14:paraId="0990586F" w14:textId="77777777" w:rsidTr="00C62C8A">
        <w:tc>
          <w:tcPr>
            <w:tcW w:w="9639" w:type="dxa"/>
          </w:tcPr>
          <w:p w14:paraId="37F9E9EF" w14:textId="77777777" w:rsidR="00F44241" w:rsidRPr="00241656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F44241" w:rsidRPr="00241656" w14:paraId="0AF80090" w14:textId="77777777" w:rsidTr="00C62C8A">
        <w:tc>
          <w:tcPr>
            <w:tcW w:w="9639" w:type="dxa"/>
          </w:tcPr>
          <w:p w14:paraId="019D4F4D" w14:textId="77777777" w:rsidR="00F44241" w:rsidRPr="00241656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F44241" w:rsidRPr="00241656" w14:paraId="40F53829" w14:textId="77777777" w:rsidTr="00C62C8A">
        <w:tc>
          <w:tcPr>
            <w:tcW w:w="9639" w:type="dxa"/>
          </w:tcPr>
          <w:p w14:paraId="673A41A5" w14:textId="77777777" w:rsidR="00F44241" w:rsidRPr="00241656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F44241" w:rsidRPr="00241656" w14:paraId="16A9D034" w14:textId="77777777" w:rsidTr="00C62C8A">
        <w:tc>
          <w:tcPr>
            <w:tcW w:w="9639" w:type="dxa"/>
          </w:tcPr>
          <w:p w14:paraId="1A785D8E" w14:textId="77777777" w:rsidR="00F44241" w:rsidRPr="00241656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F44241" w:rsidRPr="00241656" w14:paraId="575E4FB9" w14:textId="77777777" w:rsidTr="00C62C8A">
        <w:tc>
          <w:tcPr>
            <w:tcW w:w="9639" w:type="dxa"/>
          </w:tcPr>
          <w:p w14:paraId="0BA51689" w14:textId="77777777" w:rsidR="00F44241" w:rsidRPr="00241656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F44241" w:rsidRPr="00241656" w14:paraId="2A98198A" w14:textId="77777777" w:rsidTr="00C62C8A">
        <w:tc>
          <w:tcPr>
            <w:tcW w:w="9639" w:type="dxa"/>
          </w:tcPr>
          <w:p w14:paraId="582550C2" w14:textId="77777777" w:rsidR="00F44241" w:rsidRPr="00241656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28188EAA" w14:textId="77777777" w:rsidR="00924DBE" w:rsidRPr="00241656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25C6D4" w14:textId="77777777" w:rsidR="00924DBE" w:rsidRPr="00241656" w:rsidRDefault="00924DBE" w:rsidP="00924D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41656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149A043" w14:textId="77777777" w:rsidR="00924DBE" w:rsidRPr="00241656" w:rsidRDefault="00924DBE" w:rsidP="00924DB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241656" w14:paraId="4533F581" w14:textId="77777777" w:rsidTr="463CC8AF">
        <w:tc>
          <w:tcPr>
            <w:tcW w:w="9639" w:type="dxa"/>
          </w:tcPr>
          <w:p w14:paraId="7095FDBB" w14:textId="77777777" w:rsidR="00924DBE" w:rsidRPr="00241656" w:rsidRDefault="00924DBE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4241" w:rsidRPr="00241656" w14:paraId="3AA64F10" w14:textId="77777777" w:rsidTr="463CC8AF">
        <w:tc>
          <w:tcPr>
            <w:tcW w:w="9639" w:type="dxa"/>
          </w:tcPr>
          <w:p w14:paraId="755E3864" w14:textId="77777777" w:rsidR="00F44241" w:rsidRPr="00241656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F44241" w:rsidRPr="00241656" w14:paraId="763EE160" w14:textId="77777777" w:rsidTr="463CC8AF">
        <w:tc>
          <w:tcPr>
            <w:tcW w:w="9639" w:type="dxa"/>
          </w:tcPr>
          <w:p w14:paraId="1933E0AC" w14:textId="77777777" w:rsidR="00F44241" w:rsidRPr="00241656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Liryka dla dzieci - twórczość dla dzieci Marii Konopnickiej. Poezja inspirowana folklorem na przykładzie twórczości Janiny </w:t>
            </w:r>
            <w:proofErr w:type="spellStart"/>
            <w:r w:rsidRPr="00241656">
              <w:rPr>
                <w:rFonts w:ascii="Corbel" w:hAnsi="Corbel"/>
                <w:sz w:val="24"/>
                <w:szCs w:val="24"/>
              </w:rPr>
              <w:t>Porazińskiej</w:t>
            </w:r>
            <w:proofErr w:type="spellEnd"/>
            <w:r w:rsidRPr="00241656">
              <w:rPr>
                <w:rFonts w:ascii="Corbel" w:hAnsi="Corbel"/>
                <w:sz w:val="24"/>
                <w:szCs w:val="24"/>
              </w:rPr>
              <w:t xml:space="preserve">, Ewy Szelburg-Zarembiny, Hanny Januszewskiej, Kazimiery Iłłakowiczówny. Liryka dziecięca na przykładzie twórczości Joanny Kulmowej, Anny Kamieńskiej, Anny Onichimowskiej, Zofii </w:t>
            </w:r>
            <w:proofErr w:type="spellStart"/>
            <w:r w:rsidRPr="00241656">
              <w:rPr>
                <w:rFonts w:ascii="Corbel" w:hAnsi="Corbel"/>
                <w:sz w:val="24"/>
                <w:szCs w:val="24"/>
              </w:rPr>
              <w:t>Beszczyńskiej</w:t>
            </w:r>
            <w:proofErr w:type="spellEnd"/>
            <w:r w:rsidRPr="00241656">
              <w:rPr>
                <w:rFonts w:ascii="Corbel" w:hAnsi="Corbel"/>
                <w:sz w:val="24"/>
                <w:szCs w:val="24"/>
              </w:rPr>
              <w:t>, Joanny Papuzińskiej.</w:t>
            </w:r>
          </w:p>
        </w:tc>
      </w:tr>
      <w:tr w:rsidR="00F44241" w:rsidRPr="00241656" w14:paraId="25DD4046" w14:textId="77777777" w:rsidTr="463CC8AF">
        <w:tc>
          <w:tcPr>
            <w:tcW w:w="9639" w:type="dxa"/>
          </w:tcPr>
          <w:p w14:paraId="6559173C" w14:textId="77777777" w:rsidR="00F44241" w:rsidRPr="00241656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F44241" w:rsidRPr="00241656" w14:paraId="3B8FEDF5" w14:textId="77777777" w:rsidTr="463CC8AF">
        <w:tc>
          <w:tcPr>
            <w:tcW w:w="9639" w:type="dxa"/>
          </w:tcPr>
          <w:p w14:paraId="33F7915A" w14:textId="77777777" w:rsidR="00F44241" w:rsidRPr="00241656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F44241" w:rsidRPr="00241656" w14:paraId="2D8357EE" w14:textId="77777777" w:rsidTr="463CC8AF">
        <w:tc>
          <w:tcPr>
            <w:tcW w:w="9639" w:type="dxa"/>
          </w:tcPr>
          <w:p w14:paraId="1BA895B1" w14:textId="77777777" w:rsidR="00F44241" w:rsidRPr="00241656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lastRenderedPageBreak/>
              <w:t xml:space="preserve">Fantastyka w literaturze dla dzieci i młodzieży na przykładzie baśni ludowej i literackiej, opowiadania fantastycznego, </w:t>
            </w:r>
            <w:proofErr w:type="spellStart"/>
            <w:r w:rsidRPr="00241656">
              <w:rPr>
                <w:rFonts w:ascii="Corbel" w:hAnsi="Corbel"/>
                <w:i/>
                <w:sz w:val="24"/>
                <w:szCs w:val="24"/>
              </w:rPr>
              <w:t>fantasy</w:t>
            </w:r>
            <w:proofErr w:type="spellEnd"/>
            <w:r w:rsidRPr="0024165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4241" w:rsidRPr="00241656" w14:paraId="4B010646" w14:textId="77777777" w:rsidTr="463CC8AF">
        <w:tc>
          <w:tcPr>
            <w:tcW w:w="9639" w:type="dxa"/>
          </w:tcPr>
          <w:p w14:paraId="22D11AE2" w14:textId="77777777" w:rsidR="00F44241" w:rsidRPr="00241656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Odmiany i problematyka prozy dla dzieci z uwzględnieniem ważnych tematów literaturze dla dzieci (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 w literaturze).</w:t>
            </w:r>
            <w:r w:rsidR="008A6653" w:rsidRPr="00241656">
              <w:rPr>
                <w:rFonts w:ascii="Corbel" w:hAnsi="Corbel"/>
                <w:sz w:val="24"/>
                <w:szCs w:val="24"/>
              </w:rPr>
              <w:t xml:space="preserve"> Książka obrazkowa i ilustracja w wychowaniu literackim dziecka.</w:t>
            </w:r>
          </w:p>
        </w:tc>
      </w:tr>
      <w:tr w:rsidR="00F44241" w:rsidRPr="00241656" w14:paraId="0A978425" w14:textId="77777777" w:rsidTr="463CC8AF">
        <w:tc>
          <w:tcPr>
            <w:tcW w:w="9639" w:type="dxa"/>
          </w:tcPr>
          <w:p w14:paraId="015A91C9" w14:textId="77777777" w:rsidR="00F44241" w:rsidRPr="00241656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 Zagadnienie struktury dzieła literackiego z uwzględnieniem próby odczytania znaczeń utajonych.</w:t>
            </w:r>
          </w:p>
        </w:tc>
      </w:tr>
      <w:tr w:rsidR="00F44241" w:rsidRPr="00241656" w14:paraId="4FB71B50" w14:textId="77777777" w:rsidTr="463CC8AF">
        <w:tc>
          <w:tcPr>
            <w:tcW w:w="9639" w:type="dxa"/>
          </w:tcPr>
          <w:p w14:paraId="71B534CA" w14:textId="77777777" w:rsidR="00F44241" w:rsidRPr="00241656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przedstawionego).</w:t>
            </w:r>
          </w:p>
        </w:tc>
      </w:tr>
      <w:tr w:rsidR="00F44241" w:rsidRPr="00241656" w14:paraId="4A9AD0AB" w14:textId="77777777" w:rsidTr="463CC8AF">
        <w:tc>
          <w:tcPr>
            <w:tcW w:w="9639" w:type="dxa"/>
            <w:shd w:val="clear" w:color="auto" w:fill="FFFFFF" w:themeFill="background1"/>
          </w:tcPr>
          <w:p w14:paraId="3D002BBD" w14:textId="77777777" w:rsidR="00F44241" w:rsidRPr="00241656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Fonetyka a fonologia. Przekroje i charakterystyka głosek polskich. Upodobnienia wewnątrz- i </w:t>
            </w:r>
            <w:proofErr w:type="spellStart"/>
            <w:r w:rsidRPr="00241656">
              <w:rPr>
                <w:rFonts w:ascii="Corbel" w:hAnsi="Corbel"/>
                <w:sz w:val="24"/>
                <w:szCs w:val="24"/>
              </w:rPr>
              <w:t>zewnątrzwyrazowe</w:t>
            </w:r>
            <w:proofErr w:type="spellEnd"/>
            <w:r w:rsidRPr="00241656">
              <w:rPr>
                <w:rFonts w:ascii="Corbel" w:hAnsi="Corbel"/>
                <w:sz w:val="24"/>
                <w:szCs w:val="24"/>
              </w:rPr>
              <w:t>. Zapis fonetyczny tekstów mówionych. Analiza i synteza fonemowa. Akcent w języku polskim – ćwiczenia praktyczne.</w:t>
            </w:r>
          </w:p>
        </w:tc>
      </w:tr>
      <w:tr w:rsidR="00F44241" w:rsidRPr="00241656" w14:paraId="3F165ED4" w14:textId="77777777" w:rsidTr="463CC8AF">
        <w:tc>
          <w:tcPr>
            <w:tcW w:w="9639" w:type="dxa"/>
          </w:tcPr>
          <w:p w14:paraId="30441640" w14:textId="77777777" w:rsidR="00F44241" w:rsidRPr="00241656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F44241" w:rsidRPr="00241656" w14:paraId="49EEFEA9" w14:textId="77777777" w:rsidTr="463CC8AF">
        <w:tc>
          <w:tcPr>
            <w:tcW w:w="9639" w:type="dxa"/>
          </w:tcPr>
          <w:p w14:paraId="5840D317" w14:textId="77777777" w:rsidR="00F44241" w:rsidRPr="00241656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F44241" w:rsidRPr="00241656" w14:paraId="2060B268" w14:textId="77777777" w:rsidTr="463CC8AF">
        <w:tc>
          <w:tcPr>
            <w:tcW w:w="9639" w:type="dxa"/>
          </w:tcPr>
          <w:p w14:paraId="70AC630C" w14:textId="77777777" w:rsidR="00F44241" w:rsidRPr="00241656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F44241" w:rsidRPr="00241656" w14:paraId="45A86FB7" w14:textId="77777777" w:rsidTr="463CC8AF">
        <w:tc>
          <w:tcPr>
            <w:tcW w:w="9639" w:type="dxa"/>
          </w:tcPr>
          <w:p w14:paraId="38A8FAC0" w14:textId="77777777" w:rsidR="00F44241" w:rsidRPr="00241656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F44241" w:rsidRPr="00241656" w14:paraId="50BAE02A" w14:textId="77777777" w:rsidTr="463CC8AF">
        <w:tc>
          <w:tcPr>
            <w:tcW w:w="9639" w:type="dxa"/>
          </w:tcPr>
          <w:p w14:paraId="69D2A2C2" w14:textId="77777777" w:rsidR="00F44241" w:rsidRPr="00241656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14:paraId="2C36967B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37C3C0" w14:textId="77777777" w:rsidR="00924DBE" w:rsidRPr="00241656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3.4 Metody dydaktyczne</w:t>
      </w:r>
    </w:p>
    <w:p w14:paraId="075D7924" w14:textId="77777777" w:rsidR="00924DBE" w:rsidRPr="00241656" w:rsidRDefault="00924DBE" w:rsidP="00924DB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27FD0C22" w14:textId="77777777" w:rsidR="00924DBE" w:rsidRPr="00241656" w:rsidRDefault="00924DBE" w:rsidP="00924D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41656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F44241" w:rsidRPr="00241656">
        <w:rPr>
          <w:rFonts w:ascii="Corbel" w:hAnsi="Corbel"/>
          <w:b w:val="0"/>
          <w:smallCaps w:val="0"/>
          <w:szCs w:val="24"/>
        </w:rPr>
        <w:t>;</w:t>
      </w:r>
    </w:p>
    <w:p w14:paraId="423E2B72" w14:textId="0B05E29C" w:rsidR="00924DBE" w:rsidRPr="00241656" w:rsidRDefault="00924DBE" w:rsidP="0024165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41656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</w:t>
      </w:r>
      <w:r w:rsidR="00F44241" w:rsidRPr="00241656">
        <w:rPr>
          <w:rFonts w:ascii="Corbel" w:hAnsi="Corbel"/>
          <w:b w:val="0"/>
          <w:smallCaps w:val="0"/>
          <w:szCs w:val="24"/>
        </w:rPr>
        <w:t>sja).</w:t>
      </w:r>
    </w:p>
    <w:p w14:paraId="66157B85" w14:textId="77777777" w:rsidR="00924DBE" w:rsidRPr="00241656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30859D" w14:textId="77777777" w:rsidR="00924DBE" w:rsidRPr="00241656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4. METODY I KRYTERIA OCENY</w:t>
      </w:r>
    </w:p>
    <w:p w14:paraId="1D82D23F" w14:textId="77777777" w:rsidR="00924DBE" w:rsidRPr="00241656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C8782E" w14:textId="77777777" w:rsidR="00924DBE" w:rsidRPr="00241656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4.1 Sposoby weryfikacji efektów uczenia się</w:t>
      </w:r>
    </w:p>
    <w:p w14:paraId="2BB74684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4DBE" w:rsidRPr="00241656" w14:paraId="56F56AF6" w14:textId="77777777" w:rsidTr="00C62C8A">
        <w:tc>
          <w:tcPr>
            <w:tcW w:w="1985" w:type="dxa"/>
            <w:vAlign w:val="center"/>
          </w:tcPr>
          <w:p w14:paraId="31190C92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90415FB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CCC08F7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A80A9D8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00B390" w14:textId="77777777" w:rsidR="00924DBE" w:rsidRPr="00241656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4165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4165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A6653" w:rsidRPr="00241656" w14:paraId="3BC93A5B" w14:textId="77777777" w:rsidTr="00C62C8A">
        <w:tc>
          <w:tcPr>
            <w:tcW w:w="1985" w:type="dxa"/>
          </w:tcPr>
          <w:p w14:paraId="20153C6E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4165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4165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9BC125D" w14:textId="77777777" w:rsidR="008A6653" w:rsidRPr="00241656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F1961C8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3EC395A6" w14:textId="77777777" w:rsidTr="00C62C8A">
        <w:tc>
          <w:tcPr>
            <w:tcW w:w="1985" w:type="dxa"/>
          </w:tcPr>
          <w:p w14:paraId="31D082E9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3AF3EC" w14:textId="77777777" w:rsidR="008A6653" w:rsidRPr="00241656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BAC5EF5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2B5E8C65" w14:textId="77777777" w:rsidTr="00C62C8A">
        <w:tc>
          <w:tcPr>
            <w:tcW w:w="1985" w:type="dxa"/>
          </w:tcPr>
          <w:p w14:paraId="7050E76E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ACB56E7" w14:textId="77777777" w:rsidR="008A6653" w:rsidRPr="00241656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5D1C425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312AB703" w14:textId="77777777" w:rsidTr="00C62C8A">
        <w:tc>
          <w:tcPr>
            <w:tcW w:w="1985" w:type="dxa"/>
          </w:tcPr>
          <w:p w14:paraId="653CC712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7ADE935" w14:textId="77777777" w:rsidR="008A6653" w:rsidRPr="00241656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5D89722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297B857B" w14:textId="77777777" w:rsidTr="00C62C8A">
        <w:tc>
          <w:tcPr>
            <w:tcW w:w="1985" w:type="dxa"/>
          </w:tcPr>
          <w:p w14:paraId="4EBBC8C1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51165B7" w14:textId="77777777" w:rsidR="008A6653" w:rsidRPr="00241656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5777C98A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10B68B17" w14:textId="77777777" w:rsidTr="00C62C8A">
        <w:tc>
          <w:tcPr>
            <w:tcW w:w="1985" w:type="dxa"/>
          </w:tcPr>
          <w:p w14:paraId="02BC8B11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62FB450" w14:textId="77777777" w:rsidR="008A6653" w:rsidRPr="00241656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ćwiczenia praktyczn</w:t>
            </w:r>
            <w:r w:rsidR="00CF1008" w:rsidRPr="00241656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14:paraId="3F253031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5BDA0798" w14:textId="77777777" w:rsidTr="00C62C8A">
        <w:tc>
          <w:tcPr>
            <w:tcW w:w="1985" w:type="dxa"/>
          </w:tcPr>
          <w:p w14:paraId="4602A92D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6F21098C" w14:textId="77777777" w:rsidR="008A6653" w:rsidRPr="00241656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617836C5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78B372C9" w14:textId="77777777" w:rsidTr="00C62C8A">
        <w:tc>
          <w:tcPr>
            <w:tcW w:w="1985" w:type="dxa"/>
          </w:tcPr>
          <w:p w14:paraId="56623EDD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2128CAA" w14:textId="77777777" w:rsidR="008A6653" w:rsidRPr="00241656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6CAB0A35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241656" w14:paraId="3407B16E" w14:textId="77777777" w:rsidTr="00C62C8A">
        <w:tc>
          <w:tcPr>
            <w:tcW w:w="1985" w:type="dxa"/>
          </w:tcPr>
          <w:p w14:paraId="174779A4" w14:textId="77777777" w:rsidR="008A6653" w:rsidRPr="00241656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41656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2C123C5B" w14:textId="77777777" w:rsidR="008A6653" w:rsidRPr="00241656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52A2363D" w14:textId="77777777" w:rsidR="008A6653" w:rsidRPr="00241656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262E98B0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A4559A" w14:textId="77777777" w:rsidR="00010EE7" w:rsidRPr="00241656" w:rsidRDefault="00010EE7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F74E198" w14:textId="77777777" w:rsidR="00924DBE" w:rsidRPr="00241656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4.2 Warunki zaliczenia przedmiotu (kryteria oceniania)</w:t>
      </w:r>
    </w:p>
    <w:p w14:paraId="11FF463C" w14:textId="77777777" w:rsidR="00924DBE" w:rsidRPr="00241656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241656" w14:paraId="7C7FF06B" w14:textId="77777777" w:rsidTr="00C62C8A">
        <w:tc>
          <w:tcPr>
            <w:tcW w:w="9670" w:type="dxa"/>
          </w:tcPr>
          <w:p w14:paraId="09362040" w14:textId="77777777" w:rsidR="00924DBE" w:rsidRPr="00241656" w:rsidRDefault="00EA66A4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Aktywny udział w zajęciach, zaliczenie ćwiczeń praktycznych, EGZAMIN</w:t>
            </w:r>
          </w:p>
        </w:tc>
      </w:tr>
    </w:tbl>
    <w:p w14:paraId="5337296A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3C9AC2" w14:textId="77777777" w:rsidR="00924DBE" w:rsidRPr="00241656" w:rsidRDefault="00924DBE" w:rsidP="00924D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4165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09B062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4DBE" w:rsidRPr="00241656" w14:paraId="0514CEE4" w14:textId="77777777" w:rsidTr="00C62C8A">
        <w:tc>
          <w:tcPr>
            <w:tcW w:w="4962" w:type="dxa"/>
            <w:vAlign w:val="center"/>
          </w:tcPr>
          <w:p w14:paraId="34C08A60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4165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89587E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41656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24DBE" w:rsidRPr="00241656" w14:paraId="32D06F7A" w14:textId="77777777" w:rsidTr="00C62C8A">
        <w:tc>
          <w:tcPr>
            <w:tcW w:w="4962" w:type="dxa"/>
          </w:tcPr>
          <w:p w14:paraId="0A51B0A3" w14:textId="77777777" w:rsidR="00924DBE" w:rsidRPr="00241656" w:rsidRDefault="00924DBE" w:rsidP="00F2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Godziny z harmonogramu</w:t>
            </w:r>
            <w:r w:rsidR="00CF1008" w:rsidRPr="0024165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4165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F20C57" w14:textId="77777777" w:rsidR="00924DBE" w:rsidRPr="00241656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24DBE" w:rsidRPr="00241656" w14:paraId="55DA47CB" w14:textId="77777777" w:rsidTr="00C62C8A">
        <w:tc>
          <w:tcPr>
            <w:tcW w:w="4962" w:type="dxa"/>
          </w:tcPr>
          <w:p w14:paraId="01515731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88AAB4C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DA5ACD" w14:textId="77777777" w:rsidR="00924DBE" w:rsidRPr="00241656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24DBE" w:rsidRPr="00241656" w14:paraId="10F32696" w14:textId="77777777" w:rsidTr="00C62C8A">
        <w:tc>
          <w:tcPr>
            <w:tcW w:w="4962" w:type="dxa"/>
          </w:tcPr>
          <w:p w14:paraId="32012CC2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4165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4165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21EEB89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3ED78A" w14:textId="77777777" w:rsidR="000D07DF" w:rsidRPr="00241656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0DF8AD9" w14:textId="77777777" w:rsidR="000D07DF" w:rsidRPr="00241656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ADE65C6" w14:textId="77777777" w:rsidR="00924DBE" w:rsidRPr="00241656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24DBE" w:rsidRPr="00241656" w14:paraId="45B289A6" w14:textId="77777777" w:rsidTr="00C62C8A">
        <w:tc>
          <w:tcPr>
            <w:tcW w:w="4962" w:type="dxa"/>
          </w:tcPr>
          <w:p w14:paraId="5B1C112C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ECBA62A" w14:textId="77777777" w:rsidR="00924DBE" w:rsidRPr="00241656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924DBE" w:rsidRPr="00241656" w14:paraId="06EA5046" w14:textId="77777777" w:rsidTr="00C62C8A">
        <w:tc>
          <w:tcPr>
            <w:tcW w:w="4962" w:type="dxa"/>
          </w:tcPr>
          <w:p w14:paraId="6D5790D3" w14:textId="77777777" w:rsidR="00924DBE" w:rsidRPr="00241656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4165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5BE197" w14:textId="77777777" w:rsidR="00924DBE" w:rsidRPr="00241656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6164EEA" w14:textId="77777777" w:rsidR="00924DBE" w:rsidRPr="00241656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4165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DE5DC6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C02495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6. PRAKTYKI ZAWODOWE W RAMACH PRZEDMIOTU</w:t>
      </w:r>
    </w:p>
    <w:p w14:paraId="7F48560C" w14:textId="77777777" w:rsidR="00924DBE" w:rsidRPr="00241656" w:rsidRDefault="00924DBE" w:rsidP="00924DB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4DBE" w:rsidRPr="00241656" w14:paraId="7E1138B5" w14:textId="77777777" w:rsidTr="00C62C8A">
        <w:trPr>
          <w:trHeight w:val="397"/>
        </w:trPr>
        <w:tc>
          <w:tcPr>
            <w:tcW w:w="3544" w:type="dxa"/>
          </w:tcPr>
          <w:p w14:paraId="151A01B9" w14:textId="77777777" w:rsidR="00924DBE" w:rsidRPr="00241656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C0D752" w14:textId="7E3492D8" w:rsidR="00924DBE" w:rsidRPr="00241656" w:rsidRDefault="00241656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924DBE" w:rsidRPr="00241656" w14:paraId="6B9A5CAB" w14:textId="77777777" w:rsidTr="00C62C8A">
        <w:trPr>
          <w:trHeight w:val="397"/>
        </w:trPr>
        <w:tc>
          <w:tcPr>
            <w:tcW w:w="3544" w:type="dxa"/>
          </w:tcPr>
          <w:p w14:paraId="75B96260" w14:textId="77777777" w:rsidR="00924DBE" w:rsidRPr="00241656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FFE8FF" w14:textId="1A204B10" w:rsidR="00924DBE" w:rsidRPr="00241656" w:rsidRDefault="00241656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1BE20AC1" w14:textId="77777777" w:rsidR="00924DBE" w:rsidRPr="00241656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C340B1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41656">
        <w:rPr>
          <w:rFonts w:ascii="Corbel" w:hAnsi="Corbel"/>
          <w:smallCaps w:val="0"/>
          <w:szCs w:val="24"/>
        </w:rPr>
        <w:t>7. LITERATURA</w:t>
      </w:r>
    </w:p>
    <w:p w14:paraId="62959114" w14:textId="77777777" w:rsidR="00924DBE" w:rsidRPr="00241656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4DBE" w:rsidRPr="00241656" w14:paraId="30CBBA07" w14:textId="77777777" w:rsidTr="00C62C8A">
        <w:trPr>
          <w:trHeight w:val="397"/>
        </w:trPr>
        <w:tc>
          <w:tcPr>
            <w:tcW w:w="7513" w:type="dxa"/>
          </w:tcPr>
          <w:p w14:paraId="1EEB90BF" w14:textId="77777777" w:rsidR="00B36422" w:rsidRPr="00241656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1CB91E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241656">
              <w:rPr>
                <w:rFonts w:ascii="Corbel" w:hAnsi="Corbel"/>
                <w:sz w:val="24"/>
                <w:szCs w:val="24"/>
              </w:rPr>
              <w:t>, Wrocław 1993.</w:t>
            </w:r>
          </w:p>
          <w:p w14:paraId="3EF6838C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14:paraId="12216EEC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241656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27A91E24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241656">
              <w:rPr>
                <w:rFonts w:ascii="Corbel" w:hAnsi="Corbel"/>
                <w:sz w:val="24"/>
                <w:szCs w:val="24"/>
              </w:rPr>
              <w:t>, Kraków 2005.</w:t>
            </w:r>
          </w:p>
          <w:p w14:paraId="1DF60CB8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241656">
              <w:rPr>
                <w:rFonts w:ascii="Corbel" w:hAnsi="Corbel"/>
                <w:sz w:val="24"/>
                <w:szCs w:val="24"/>
              </w:rPr>
              <w:t>, Warszawa 1984.</w:t>
            </w:r>
          </w:p>
          <w:p w14:paraId="0352A6D2" w14:textId="77777777" w:rsidR="00EA66A4" w:rsidRPr="00241656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14D66DB4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14:paraId="013B5AB4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241656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5D135A5F" w14:textId="77777777" w:rsidR="00EA66A4" w:rsidRPr="00241656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241656">
              <w:rPr>
                <w:rFonts w:ascii="Corbel" w:hAnsi="Corbel"/>
              </w:rPr>
              <w:t>Czelakowska</w:t>
            </w:r>
            <w:proofErr w:type="spellEnd"/>
            <w:r w:rsidRPr="00241656">
              <w:rPr>
                <w:rFonts w:ascii="Corbel" w:hAnsi="Corbel"/>
              </w:rPr>
              <w:t xml:space="preserve"> D</w:t>
            </w:r>
            <w:r w:rsidRPr="00241656">
              <w:rPr>
                <w:rFonts w:ascii="Corbel" w:hAnsi="Corbel"/>
                <w:i/>
              </w:rPr>
              <w:t>., Metodyka edukacji polonistycznej dzieci w wieku wczesnoszkolnym,</w:t>
            </w:r>
            <w:r w:rsidRPr="00241656">
              <w:rPr>
                <w:rFonts w:ascii="Corbel" w:hAnsi="Corbel"/>
              </w:rPr>
              <w:t xml:space="preserve"> Kraków 2009.</w:t>
            </w:r>
          </w:p>
          <w:p w14:paraId="4A7EC415" w14:textId="77777777" w:rsidR="00EA66A4" w:rsidRPr="00241656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241656">
              <w:rPr>
                <w:rFonts w:ascii="Corbel" w:hAnsi="Corbel"/>
              </w:rPr>
              <w:t>Czelakowska</w:t>
            </w:r>
            <w:proofErr w:type="spellEnd"/>
            <w:r w:rsidRPr="00241656">
              <w:rPr>
                <w:rFonts w:ascii="Corbel" w:hAnsi="Corbel"/>
              </w:rPr>
              <w:t xml:space="preserve"> D., </w:t>
            </w:r>
            <w:r w:rsidRPr="00241656">
              <w:rPr>
                <w:rFonts w:ascii="Corbel" w:hAnsi="Corbel"/>
                <w:i/>
              </w:rPr>
              <w:t>Twórczość a kształcenie języka dzieci w wieku wczesnoszkolnym</w:t>
            </w:r>
            <w:r w:rsidRPr="00241656">
              <w:rPr>
                <w:rFonts w:ascii="Corbel" w:hAnsi="Corbel"/>
              </w:rPr>
              <w:t>, Kraków 1996.</w:t>
            </w:r>
          </w:p>
          <w:p w14:paraId="7C352933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 Warszawa 1982.</w:t>
            </w:r>
          </w:p>
          <w:p w14:paraId="1E7A85FC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241656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14:paraId="5D72E325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Kaniowska-Lewańska I.,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1864,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 Warszawa 1973.</w:t>
            </w:r>
          </w:p>
          <w:p w14:paraId="1B80F10A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1656">
              <w:rPr>
                <w:rFonts w:ascii="Corbel" w:hAnsi="Corbel"/>
                <w:sz w:val="24"/>
                <w:szCs w:val="24"/>
              </w:rPr>
              <w:lastRenderedPageBreak/>
              <w:t>Kuliczkowska</w:t>
            </w:r>
            <w:proofErr w:type="spellEnd"/>
            <w:r w:rsidRPr="00241656">
              <w:rPr>
                <w:rFonts w:ascii="Corbel" w:hAnsi="Corbel"/>
                <w:sz w:val="24"/>
                <w:szCs w:val="24"/>
              </w:rPr>
              <w:t xml:space="preserve"> K.,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14:paraId="3CABC401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241656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248B3D1F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241656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0CB4912D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241656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063226B2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14:paraId="4D0328BF" w14:textId="77777777" w:rsidR="00EA66A4" w:rsidRPr="00241656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Podlawska</w:t>
            </w:r>
            <w:proofErr w:type="spellEnd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Płóciennik I.,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0D3EF611" w14:textId="77777777" w:rsidR="00EA66A4" w:rsidRPr="00241656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43729303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241656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1D7EB3B5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Poezja dzieciństwa, czyli droga ku wrażliwości</w:t>
            </w:r>
            <w:r w:rsidRPr="00241656">
              <w:rPr>
                <w:rFonts w:ascii="Corbel" w:hAnsi="Corbel"/>
                <w:sz w:val="24"/>
                <w:szCs w:val="24"/>
              </w:rPr>
              <w:t>, Rzeszów 1999.</w:t>
            </w:r>
          </w:p>
          <w:p w14:paraId="20C0E386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Rozwój kontaktów małego dziecka z literaturą. Podręcznik</w:t>
            </w:r>
            <w:r w:rsidRPr="00241656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22E54B12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241656">
              <w:rPr>
                <w:rFonts w:ascii="Corbel" w:hAnsi="Corbel"/>
                <w:sz w:val="24"/>
                <w:szCs w:val="24"/>
              </w:rPr>
              <w:t>, Rzeszów 2007.</w:t>
            </w:r>
          </w:p>
          <w:p w14:paraId="517DBEA4" w14:textId="77777777" w:rsidR="002B5A01" w:rsidRPr="00241656" w:rsidRDefault="002B5A01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14:paraId="60076FE5" w14:textId="77777777" w:rsidR="00EA66A4" w:rsidRPr="00241656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241656">
              <w:rPr>
                <w:rFonts w:ascii="Corbel" w:hAnsi="Corbel"/>
                <w:sz w:val="24"/>
                <w:szCs w:val="24"/>
              </w:rPr>
              <w:t>, Wrocław 2001.</w:t>
            </w:r>
          </w:p>
          <w:p w14:paraId="185C87A0" w14:textId="77777777" w:rsidR="00EA66A4" w:rsidRPr="00241656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241656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241656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924DBE" w:rsidRPr="00241656" w14:paraId="1ECC0493" w14:textId="77777777" w:rsidTr="00C62C8A">
        <w:trPr>
          <w:trHeight w:val="397"/>
        </w:trPr>
        <w:tc>
          <w:tcPr>
            <w:tcW w:w="7513" w:type="dxa"/>
          </w:tcPr>
          <w:p w14:paraId="12AC5B2A" w14:textId="77777777" w:rsidR="00B36422" w:rsidRPr="00241656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165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9320BB5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241656">
              <w:rPr>
                <w:rFonts w:ascii="Corbel" w:hAnsi="Corbel"/>
                <w:sz w:val="24"/>
                <w:szCs w:val="24"/>
              </w:rPr>
              <w:t>Kraków 2001.</w:t>
            </w:r>
          </w:p>
          <w:p w14:paraId="0FF81A77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241656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3C1BF683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1656">
              <w:rPr>
                <w:rFonts w:ascii="Corbel" w:hAnsi="Corbel"/>
                <w:sz w:val="24"/>
                <w:szCs w:val="24"/>
              </w:rPr>
              <w:t>Bettelheim</w:t>
            </w:r>
            <w:proofErr w:type="spellEnd"/>
            <w:r w:rsidRPr="00241656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241656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17CCCAAC" w14:textId="77777777" w:rsidR="00B36422" w:rsidRPr="00241656" w:rsidRDefault="00B36422" w:rsidP="00BA0DF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Cegieła</w:t>
            </w:r>
            <w:proofErr w:type="spellEnd"/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Markowski A., </w:t>
            </w:r>
            <w:r w:rsidRPr="002416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2416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2687DC1D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241656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14:paraId="4513FDC8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241656">
              <w:rPr>
                <w:rFonts w:ascii="Corbel" w:hAnsi="Corbel"/>
                <w:sz w:val="24"/>
                <w:szCs w:val="24"/>
              </w:rPr>
              <w:t>, Wrocław 1985.</w:t>
            </w:r>
          </w:p>
          <w:p w14:paraId="2AFBB2CE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młodzieży</w:t>
            </w:r>
            <w:r w:rsidRPr="00241656">
              <w:rPr>
                <w:rFonts w:ascii="Corbel" w:hAnsi="Corbel"/>
                <w:sz w:val="24"/>
                <w:szCs w:val="24"/>
              </w:rPr>
              <w:t>, Kraków 2010.</w:t>
            </w:r>
          </w:p>
          <w:p w14:paraId="150757D0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241656">
              <w:rPr>
                <w:rFonts w:ascii="Corbel" w:hAnsi="Corbel"/>
                <w:sz w:val="24"/>
                <w:szCs w:val="24"/>
              </w:rPr>
              <w:t>. Warszawa 2007;</w:t>
            </w:r>
          </w:p>
          <w:p w14:paraId="55C08B45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241656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14:paraId="56ABC58F" w14:textId="77777777" w:rsidR="00B36422" w:rsidRPr="00241656" w:rsidRDefault="00B36422" w:rsidP="00BA0DF0">
            <w:pPr>
              <w:pStyle w:val="Tekstprzypisudolnego"/>
              <w:numPr>
                <w:ilvl w:val="0"/>
                <w:numId w:val="4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241656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16C6E395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241656">
              <w:rPr>
                <w:rFonts w:ascii="Corbel" w:hAnsi="Corbel"/>
                <w:sz w:val="24"/>
                <w:szCs w:val="24"/>
              </w:rPr>
              <w:t>, Warszawa 1988.</w:t>
            </w:r>
          </w:p>
          <w:p w14:paraId="67157C6E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241656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14:paraId="3E5375BB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241656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22D864BF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Zatopione królestwo. O polskiej literaturze fantastycznej XX wieku dla dzieci i młodzieży</w:t>
            </w:r>
            <w:r w:rsidRPr="00241656">
              <w:rPr>
                <w:rFonts w:ascii="Corbel" w:hAnsi="Corbel"/>
                <w:sz w:val="24"/>
                <w:szCs w:val="24"/>
              </w:rPr>
              <w:t>, Warszawa 1989.</w:t>
            </w:r>
          </w:p>
          <w:p w14:paraId="629DB6BF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A., Chrobak M.,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Noosfera literacka. Problem wycho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lastRenderedPageBreak/>
              <w:t>wania I terapii poprzez literaturę dla dzieci</w:t>
            </w:r>
            <w:r w:rsidRPr="00241656">
              <w:rPr>
                <w:rFonts w:ascii="Corbel" w:hAnsi="Corbel"/>
                <w:sz w:val="24"/>
                <w:szCs w:val="24"/>
              </w:rPr>
              <w:t>, Rzeszów 2012.</w:t>
            </w:r>
          </w:p>
          <w:p w14:paraId="5778A28A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A., Kopeć U.,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Literatura i inne sztuki w przestrzeni edukacyjnej dziecka</w:t>
            </w:r>
            <w:r w:rsidRPr="00241656">
              <w:rPr>
                <w:rFonts w:ascii="Corbel" w:hAnsi="Corbel"/>
                <w:sz w:val="24"/>
                <w:szCs w:val="24"/>
              </w:rPr>
              <w:t>, Rzeszów 2016.</w:t>
            </w:r>
          </w:p>
          <w:p w14:paraId="4A006A37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241656">
              <w:rPr>
                <w:rFonts w:ascii="Corbel" w:hAnsi="Corbel"/>
                <w:sz w:val="24"/>
                <w:szCs w:val="24"/>
              </w:rPr>
              <w:t>, Rzeszów 2009.</w:t>
            </w:r>
          </w:p>
          <w:p w14:paraId="0CF790E8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241656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241656">
              <w:rPr>
                <w:rFonts w:ascii="Corbel" w:hAnsi="Corbel"/>
                <w:sz w:val="24"/>
                <w:szCs w:val="24"/>
              </w:rPr>
              <w:t>,   Wrocław 1987.</w:t>
            </w:r>
          </w:p>
          <w:p w14:paraId="107ECE5B" w14:textId="77777777" w:rsidR="00B36422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14:paraId="6BBF23C4" w14:textId="77777777" w:rsidR="00EA66A4" w:rsidRPr="00241656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241656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14:paraId="13D84450" w14:textId="77777777" w:rsidR="00924DBE" w:rsidRPr="00241656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C15A6C" w14:textId="77777777" w:rsidR="00924DBE" w:rsidRPr="00241656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B6C544" w14:textId="77777777" w:rsidR="00924DBE" w:rsidRPr="00241656" w:rsidRDefault="00924DBE" w:rsidP="00924DB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4165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CBA87FC" w14:textId="77777777" w:rsidR="004D05AC" w:rsidRPr="00241656" w:rsidRDefault="004D05AC">
      <w:pPr>
        <w:rPr>
          <w:rFonts w:ascii="Corbel" w:hAnsi="Corbel"/>
          <w:sz w:val="24"/>
          <w:szCs w:val="24"/>
        </w:rPr>
      </w:pPr>
    </w:p>
    <w:sectPr w:rsidR="004D05AC" w:rsidRPr="0024165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84326" w14:textId="77777777" w:rsidR="000E1339" w:rsidRDefault="000E1339" w:rsidP="00924DBE">
      <w:pPr>
        <w:spacing w:after="0" w:line="240" w:lineRule="auto"/>
      </w:pPr>
      <w:r>
        <w:separator/>
      </w:r>
    </w:p>
  </w:endnote>
  <w:endnote w:type="continuationSeparator" w:id="0">
    <w:p w14:paraId="12D26E8E" w14:textId="77777777" w:rsidR="000E1339" w:rsidRDefault="000E1339" w:rsidP="00924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3386A" w14:textId="77777777" w:rsidR="000E1339" w:rsidRDefault="000E1339" w:rsidP="00924DBE">
      <w:pPr>
        <w:spacing w:after="0" w:line="240" w:lineRule="auto"/>
      </w:pPr>
      <w:r>
        <w:separator/>
      </w:r>
    </w:p>
  </w:footnote>
  <w:footnote w:type="continuationSeparator" w:id="0">
    <w:p w14:paraId="1038AD30" w14:textId="77777777" w:rsidR="000E1339" w:rsidRDefault="000E1339" w:rsidP="00924DBE">
      <w:pPr>
        <w:spacing w:after="0" w:line="240" w:lineRule="auto"/>
      </w:pPr>
      <w:r>
        <w:continuationSeparator/>
      </w:r>
    </w:p>
  </w:footnote>
  <w:footnote w:id="1">
    <w:p w14:paraId="33F583D0" w14:textId="77777777" w:rsidR="00924DBE" w:rsidRDefault="00924DBE" w:rsidP="00924DB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74385D"/>
    <w:multiLevelType w:val="hybridMultilevel"/>
    <w:tmpl w:val="31C840C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60878"/>
    <w:multiLevelType w:val="hybridMultilevel"/>
    <w:tmpl w:val="87044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843170">
    <w:abstractNumId w:val="1"/>
  </w:num>
  <w:num w:numId="2" w16cid:durableId="875579667">
    <w:abstractNumId w:val="3"/>
  </w:num>
  <w:num w:numId="3" w16cid:durableId="688718505">
    <w:abstractNumId w:val="0"/>
  </w:num>
  <w:num w:numId="4" w16cid:durableId="368995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DBE"/>
    <w:rsid w:val="00010EE7"/>
    <w:rsid w:val="000219A3"/>
    <w:rsid w:val="00083ED0"/>
    <w:rsid w:val="000D07DF"/>
    <w:rsid w:val="000E1339"/>
    <w:rsid w:val="00133426"/>
    <w:rsid w:val="001616AB"/>
    <w:rsid w:val="00202ABF"/>
    <w:rsid w:val="00206D6E"/>
    <w:rsid w:val="00241656"/>
    <w:rsid w:val="00294CE8"/>
    <w:rsid w:val="002B5A01"/>
    <w:rsid w:val="0031488F"/>
    <w:rsid w:val="003973A3"/>
    <w:rsid w:val="003B7EE7"/>
    <w:rsid w:val="003F00CE"/>
    <w:rsid w:val="00423B41"/>
    <w:rsid w:val="00424AF7"/>
    <w:rsid w:val="0048066D"/>
    <w:rsid w:val="00484D9E"/>
    <w:rsid w:val="004D05AC"/>
    <w:rsid w:val="00504A02"/>
    <w:rsid w:val="005225CA"/>
    <w:rsid w:val="00536D7F"/>
    <w:rsid w:val="0054420C"/>
    <w:rsid w:val="00584A46"/>
    <w:rsid w:val="00586112"/>
    <w:rsid w:val="0062416C"/>
    <w:rsid w:val="00716EC0"/>
    <w:rsid w:val="00757583"/>
    <w:rsid w:val="00845491"/>
    <w:rsid w:val="008A6653"/>
    <w:rsid w:val="00924DBE"/>
    <w:rsid w:val="00970F31"/>
    <w:rsid w:val="009F385F"/>
    <w:rsid w:val="00B05DAE"/>
    <w:rsid w:val="00B36422"/>
    <w:rsid w:val="00B6680C"/>
    <w:rsid w:val="00BA0DF0"/>
    <w:rsid w:val="00C7784B"/>
    <w:rsid w:val="00CB5681"/>
    <w:rsid w:val="00CC22A9"/>
    <w:rsid w:val="00CD3E6B"/>
    <w:rsid w:val="00CE4BF7"/>
    <w:rsid w:val="00CF1008"/>
    <w:rsid w:val="00D6681F"/>
    <w:rsid w:val="00D90C2F"/>
    <w:rsid w:val="00DC34FC"/>
    <w:rsid w:val="00DC56CE"/>
    <w:rsid w:val="00E1341E"/>
    <w:rsid w:val="00E16130"/>
    <w:rsid w:val="00EA66A4"/>
    <w:rsid w:val="00F20C24"/>
    <w:rsid w:val="00F3383F"/>
    <w:rsid w:val="00F44241"/>
    <w:rsid w:val="00F44EFC"/>
    <w:rsid w:val="00FC05B3"/>
    <w:rsid w:val="155A7D35"/>
    <w:rsid w:val="18634155"/>
    <w:rsid w:val="1DBEB8FE"/>
    <w:rsid w:val="23CFB507"/>
    <w:rsid w:val="259B7359"/>
    <w:rsid w:val="463CC8AF"/>
    <w:rsid w:val="50813421"/>
    <w:rsid w:val="53ADB262"/>
    <w:rsid w:val="6BC8DF99"/>
    <w:rsid w:val="7DB0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ABCE"/>
  <w15:docId w15:val="{E1702BAD-208B-427C-9811-1C16E98B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DB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4D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D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DB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4DBE"/>
    <w:rPr>
      <w:vertAlign w:val="superscript"/>
    </w:rPr>
  </w:style>
  <w:style w:type="paragraph" w:customStyle="1" w:styleId="Punktygwne">
    <w:name w:val="Punkty główne"/>
    <w:basedOn w:val="Normalny"/>
    <w:rsid w:val="00924DB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4DB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4DB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4DB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4DB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4DB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4DB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4DB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4D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4DBE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C05B3"/>
  </w:style>
  <w:style w:type="paragraph" w:styleId="Tekstdymka">
    <w:name w:val="Balloon Text"/>
    <w:basedOn w:val="Normalny"/>
    <w:link w:val="TekstdymkaZnak"/>
    <w:uiPriority w:val="99"/>
    <w:semiHidden/>
    <w:unhideWhenUsed/>
    <w:rsid w:val="00EA66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6A4"/>
    <w:rPr>
      <w:rFonts w:ascii="Tahoma" w:eastAsia="Calibri" w:hAnsi="Tahoma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A6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C6D11B-0DAA-4650-8F20-61E62C861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EF163-2659-49F9-A828-F623B38B78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C569B5-71CC-4A60-A569-10615CD121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FF1C0-998A-44BE-BFEA-8020C2AC29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1944</Words>
  <Characters>11668</Characters>
  <Application>Microsoft Office Word</Application>
  <DocSecurity>0</DocSecurity>
  <Lines>97</Lines>
  <Paragraphs>27</Paragraphs>
  <ScaleCrop>false</ScaleCrop>
  <Company/>
  <LinksUpToDate>false</LinksUpToDate>
  <CharactersWithSpaces>13585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33</cp:revision>
  <dcterms:created xsi:type="dcterms:W3CDTF">2019-10-22T18:14:00Z</dcterms:created>
  <dcterms:modified xsi:type="dcterms:W3CDTF">2025-10-13T15:10:00Z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